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2D" w:rsidRDefault="0082382D" w:rsidP="003635CC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</w:p>
    <w:p w:rsidR="003635CC" w:rsidRPr="003635CC" w:rsidRDefault="003635CC" w:rsidP="003635CC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  <w:r w:rsidRPr="003635CC">
        <w:rPr>
          <w:rFonts w:ascii="Times New Roman" w:hAnsi="Times New Roman" w:cs="Times New Roman"/>
          <w:b/>
          <w:i/>
        </w:rPr>
        <w:t xml:space="preserve">Приложение </w:t>
      </w:r>
    </w:p>
    <w:p w:rsidR="001A7AC1" w:rsidRPr="003635CC" w:rsidRDefault="003635CC" w:rsidP="003635CC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  <w:r w:rsidRPr="003635CC">
        <w:rPr>
          <w:rFonts w:ascii="Times New Roman" w:hAnsi="Times New Roman" w:cs="Times New Roman"/>
          <w:b/>
          <w:i/>
        </w:rPr>
        <w:t>к конкурсной документации</w:t>
      </w:r>
    </w:p>
    <w:p w:rsidR="00366675" w:rsidRPr="00E940E9" w:rsidRDefault="00366675" w:rsidP="0036667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940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Критерии оценки заявок на участие в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открытом конкурсе</w:t>
      </w:r>
    </w:p>
    <w:p w:rsidR="00366675" w:rsidRPr="00E940E9" w:rsidRDefault="00366675" w:rsidP="00366675">
      <w:pPr>
        <w:tabs>
          <w:tab w:val="left" w:pos="673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940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</w:p>
    <w:p w:rsidR="00366675" w:rsidRPr="00E940E9" w:rsidRDefault="00366675" w:rsidP="00366675">
      <w:pPr>
        <w:suppressLineNumbers/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8"/>
          <w:lang w:eastAsia="ru-RU"/>
        </w:rPr>
      </w:pPr>
      <w:bookmarkStart w:id="0" w:name="_Toc383519752"/>
      <w:bookmarkStart w:id="1" w:name="_Toc383519940"/>
      <w:bookmarkStart w:id="2" w:name="_Toc383520137"/>
      <w:r w:rsidRPr="00E940E9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КРИТЕРИИ ОЦЕНКИ ЗАЯВОК НА УЧАСТИЕ В </w:t>
      </w:r>
      <w:r>
        <w:rPr>
          <w:rFonts w:ascii="Times New Roman" w:eastAsia="Times New Roman" w:hAnsi="Times New Roman" w:cs="Times New Roman"/>
          <w:b/>
          <w:kern w:val="28"/>
          <w:lang w:eastAsia="ru-RU"/>
        </w:rPr>
        <w:t>ОТКРЫТОМ КОНКУРСЕ</w:t>
      </w:r>
      <w:r w:rsidRPr="00E940E9">
        <w:rPr>
          <w:rFonts w:ascii="Times New Roman" w:eastAsia="Times New Roman" w:hAnsi="Times New Roman" w:cs="Times New Roman"/>
          <w:b/>
          <w:kern w:val="28"/>
          <w:lang w:eastAsia="ru-RU"/>
        </w:rPr>
        <w:t>, ВЕЛИЧИНЫ ЗНАЧИМОСТИ И ПОРЯДОК ОЦЕНКИ</w:t>
      </w:r>
      <w:bookmarkEnd w:id="0"/>
      <w:bookmarkEnd w:id="1"/>
      <w:bookmarkEnd w:id="2"/>
    </w:p>
    <w:p w:rsidR="00366675" w:rsidRPr="00E940E9" w:rsidRDefault="00366675" w:rsidP="00366675">
      <w:pPr>
        <w:suppressLineNumbers/>
        <w:suppressAutoHyphen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366675" w:rsidRPr="00E940E9" w:rsidRDefault="00366675" w:rsidP="00366675">
      <w:pPr>
        <w:suppressLineNumbers/>
        <w:suppressAutoHyphen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3" w:name="_Toc383519754"/>
      <w:bookmarkStart w:id="4" w:name="_Toc383519942"/>
      <w:bookmarkStart w:id="5" w:name="_Toc383520139"/>
      <w:r w:rsidRPr="00E940E9">
        <w:rPr>
          <w:rFonts w:ascii="Times New Roman" w:eastAsia="Times New Roman" w:hAnsi="Times New Roman" w:cs="Times New Roman"/>
          <w:lang w:eastAsia="ru-RU"/>
        </w:rPr>
        <w:t>Оценка заявок производится с использованием не менее 2 критериев оценки заявок. Сумма величин значимости критериев оценки заявок, установленных в документации, составляет 100 процентов.</w:t>
      </w:r>
      <w:bookmarkEnd w:id="3"/>
      <w:bookmarkEnd w:id="4"/>
      <w:bookmarkEnd w:id="5"/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5"/>
        <w:gridCol w:w="1408"/>
        <w:gridCol w:w="1224"/>
        <w:gridCol w:w="1307"/>
        <w:gridCol w:w="1439"/>
        <w:gridCol w:w="1546"/>
      </w:tblGrid>
      <w:tr w:rsidR="00E12483" w:rsidRPr="00E12483" w:rsidTr="00A06FC4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Критерий оценки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оценка в баллах по критерию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Значимость критерия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значимости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рейтинг по критерию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widowControl w:val="0"/>
              <w:tabs>
                <w:tab w:val="left" w:pos="1395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итоговый рейтинг </w:t>
            </w:r>
          </w:p>
        </w:tc>
      </w:tr>
      <w:tr w:rsidR="00E12483" w:rsidRPr="00E12483" w:rsidTr="00A06FC4">
        <w:trPr>
          <w:trHeight w:val="1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«Цена контракта»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баллов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8920C7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E12483"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AF0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A73EF2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E12483"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баллов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widowControl w:val="0"/>
              <w:tabs>
                <w:tab w:val="left" w:pos="1395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баллов </w:t>
            </w:r>
          </w:p>
        </w:tc>
      </w:tr>
      <w:tr w:rsidR="00E12483" w:rsidRPr="00E12483" w:rsidTr="00A06FC4">
        <w:trPr>
          <w:trHeight w:val="1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«Качественные, функциональные и экологические характеристики объекта закупки»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баллов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483" w:rsidRPr="00A73EF2" w:rsidRDefault="00A73EF2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12483" w:rsidRP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483" w:rsidRPr="00A73EF2" w:rsidRDefault="00A73EF2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483" w:rsidRPr="00A73EF2" w:rsidRDefault="00A73EF2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12483" w:rsidRP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widowControl w:val="0"/>
              <w:tabs>
                <w:tab w:val="left" w:pos="1395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483" w:rsidRPr="00E12483" w:rsidTr="00A06FC4">
        <w:trPr>
          <w:trHeight w:val="119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баллов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483" w:rsidRPr="00A73EF2" w:rsidRDefault="00A73EF2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12483" w:rsidRP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0%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483" w:rsidRPr="00A73EF2" w:rsidRDefault="00A73EF2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483" w:rsidRPr="00A73EF2" w:rsidRDefault="00A73EF2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12483" w:rsidRPr="00A7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баллов 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6675" w:rsidRPr="00E940E9" w:rsidRDefault="00366675" w:rsidP="00366675">
      <w:pPr>
        <w:keepNext/>
        <w:spacing w:after="6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12483" w:rsidRPr="00E12483" w:rsidRDefault="00E12483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4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Критерий «Цена контракта»</w:t>
      </w:r>
    </w:p>
    <w:p w:rsidR="00E12483" w:rsidRPr="00E12483" w:rsidRDefault="00E12483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оценки заявок на участие в конкурсе устанавливается значимость критерия</w:t>
      </w:r>
      <w:r w:rsidR="00A7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«Цена контракта» в размере 60</w:t>
      </w:r>
      <w:r w:rsidR="00AF0F95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баллов, присуждаемых по критерию оценки «цена контракта» (</w:t>
      </w: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6225" cy="228600"/>
            <wp:effectExtent l="0" t="0" r="9525" b="0"/>
            <wp:docPr id="5" name="Рисунок 5" descr="cid:image002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id:image002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определяется по формуле: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случае </w:t>
      </w:r>
      <w:proofErr w:type="gramStart"/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523875" cy="228600"/>
            <wp:effectExtent l="0" t="0" r="9525" b="0"/>
            <wp:docPr id="6" name="Рисунок 6" descr="cid:image003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id:image003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1038225" cy="438150"/>
            <wp:effectExtent l="0" t="0" r="9525" b="0"/>
            <wp:docPr id="7" name="Рисунок 7" descr="cid:image004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id:image004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200025" cy="228600"/>
            <wp:effectExtent l="0" t="0" r="9525" b="0"/>
            <wp:docPr id="8" name="Рисунок 8" descr="cid:image005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id:image005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участника закупки, заявка (предложение) которого оценивается;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5"/>
          <w:szCs w:val="5"/>
          <w:lang w:eastAsia="ru-RU"/>
        </w:rPr>
      </w:pP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3850" cy="228600"/>
            <wp:effectExtent l="0" t="0" r="0" b="0"/>
            <wp:docPr id="9" name="Рисунок 9" descr="cid:image006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id:image006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минимальное предложение из предложений по критерию оценки, сделанных участниками закупки;</w:t>
      </w:r>
      <w:r w:rsidRPr="00E12483">
        <w:rPr>
          <w:rFonts w:ascii="Times New Roman" w:eastAsia="Times New Roman" w:hAnsi="Times New Roman" w:cs="Times New Roman"/>
          <w:sz w:val="5"/>
          <w:szCs w:val="5"/>
          <w:lang w:eastAsia="ru-RU"/>
        </w:rPr>
        <w:t xml:space="preserve"> 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случае </w:t>
      </w:r>
      <w:proofErr w:type="gramStart"/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523875" cy="238125"/>
            <wp:effectExtent l="0" t="0" r="9525" b="9525"/>
            <wp:docPr id="10" name="Рисунок 10" descr="cid:image007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id:image007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1438275" cy="457200"/>
            <wp:effectExtent l="0" t="0" r="9525" b="0"/>
            <wp:docPr id="11" name="Рисунок 11" descr="cid:image008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id:image008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3850" cy="238125"/>
            <wp:effectExtent l="0" t="0" r="0" b="9525"/>
            <wp:docPr id="12" name="Рисунок 12" descr="cid:image009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id:image009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proofErr w:type="gramEnd"/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предложение из предложений по критерию, сделанных участниками закупки.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4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Критерий «Качественные, функциональные и экологические характеристики объекта закупки»</w:t>
      </w:r>
    </w:p>
    <w:p w:rsidR="00E12483" w:rsidRPr="00E12483" w:rsidRDefault="00E12483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оценки заявок на участие в открытом конкурсе устанавливается значимость критерия «Качественные, функциональные и экологические характеристики объекта закупки» — </w:t>
      </w:r>
      <w:r w:rsidR="009F5F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0 %.</w:t>
      </w:r>
    </w:p>
    <w:p w:rsidR="00E12483" w:rsidRPr="00E12483" w:rsidRDefault="00E12483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заявок на участие в открытом конкурсе по критерию «Качественные, функциональные и экологические характеристики объекта закупки» осуществляется с учетом следующих показателей:</w:t>
      </w:r>
    </w:p>
    <w:p w:rsidR="00137269" w:rsidRDefault="00137269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272"/>
        <w:gridCol w:w="1403"/>
        <w:gridCol w:w="1174"/>
        <w:gridCol w:w="1779"/>
        <w:gridCol w:w="1165"/>
        <w:gridCol w:w="967"/>
        <w:gridCol w:w="1106"/>
        <w:gridCol w:w="1160"/>
      </w:tblGrid>
      <w:tr w:rsidR="00137269" w:rsidRPr="00366675" w:rsidTr="00404963">
        <w:tc>
          <w:tcPr>
            <w:tcW w:w="545" w:type="dxa"/>
            <w:vAlign w:val="center"/>
          </w:tcPr>
          <w:p w:rsidR="00137269" w:rsidRPr="00366675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137269" w:rsidRPr="00366675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675" w:type="dxa"/>
            <w:gridSpan w:val="2"/>
            <w:vAlign w:val="center"/>
          </w:tcPr>
          <w:p w:rsidR="00137269" w:rsidRPr="00366675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  <w:p w:rsidR="00137269" w:rsidRPr="00366675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4" w:type="dxa"/>
            <w:vAlign w:val="center"/>
          </w:tcPr>
          <w:p w:rsidR="00137269" w:rsidRPr="00366675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>Данные участника конкурса</w:t>
            </w:r>
          </w:p>
        </w:tc>
        <w:tc>
          <w:tcPr>
            <w:tcW w:w="1779" w:type="dxa"/>
            <w:vAlign w:val="center"/>
          </w:tcPr>
          <w:p w:rsidR="00137269" w:rsidRPr="00366675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Примечание </w:t>
            </w:r>
            <w:r w:rsidRPr="00366675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footnoteReference w:customMarkFollows="1" w:id="1"/>
              <w:sym w:font="Symbol" w:char="F02A"/>
            </w:r>
            <w:r w:rsidRPr="00366675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sym w:font="Symbol" w:char="F02A"/>
            </w:r>
          </w:p>
        </w:tc>
        <w:tc>
          <w:tcPr>
            <w:tcW w:w="1165" w:type="dxa"/>
            <w:vAlign w:val="center"/>
          </w:tcPr>
          <w:p w:rsidR="00137269" w:rsidRPr="00366675" w:rsidRDefault="00137269" w:rsidP="00404963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Максимальное значение (в баллах)</w:t>
            </w:r>
          </w:p>
        </w:tc>
        <w:tc>
          <w:tcPr>
            <w:tcW w:w="967" w:type="dxa"/>
            <w:vAlign w:val="center"/>
          </w:tcPr>
          <w:p w:rsidR="00137269" w:rsidRPr="00366675" w:rsidRDefault="00137269" w:rsidP="00404963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Значимость показателя</w:t>
            </w:r>
          </w:p>
        </w:tc>
        <w:tc>
          <w:tcPr>
            <w:tcW w:w="1106" w:type="dxa"/>
            <w:vAlign w:val="center"/>
          </w:tcPr>
          <w:p w:rsidR="00137269" w:rsidRPr="00366675" w:rsidRDefault="00137269" w:rsidP="00404963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Коэффициент значимости показателя</w:t>
            </w:r>
          </w:p>
        </w:tc>
        <w:tc>
          <w:tcPr>
            <w:tcW w:w="1160" w:type="dxa"/>
            <w:vAlign w:val="center"/>
          </w:tcPr>
          <w:p w:rsidR="00137269" w:rsidRPr="00366675" w:rsidRDefault="00137269" w:rsidP="00404963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Максимальная оценка с учетом значимости показателя</w:t>
            </w:r>
          </w:p>
        </w:tc>
      </w:tr>
      <w:tr w:rsidR="00137269" w:rsidRPr="00366675" w:rsidTr="00404963">
        <w:tc>
          <w:tcPr>
            <w:tcW w:w="9571" w:type="dxa"/>
            <w:gridSpan w:val="9"/>
          </w:tcPr>
          <w:p w:rsidR="00137269" w:rsidRPr="00366675" w:rsidRDefault="00137269" w:rsidP="00404963">
            <w:pPr>
              <w:rPr>
                <w:rFonts w:ascii="Times New Roman" w:hAnsi="Times New Roman" w:cs="Times New Roman"/>
                <w:b/>
              </w:rPr>
            </w:pPr>
            <w:r w:rsidRPr="00366675">
              <w:rPr>
                <w:rFonts w:ascii="Times New Roman" w:hAnsi="Times New Roman" w:cs="Times New Roman"/>
                <w:b/>
              </w:rPr>
              <w:t xml:space="preserve">Критерий «Качественные, функциональные и экологические характеристики объекта закупки» </w:t>
            </w:r>
          </w:p>
        </w:tc>
      </w:tr>
      <w:tr w:rsidR="00137269" w:rsidRPr="00366675" w:rsidTr="007D2A74">
        <w:tc>
          <w:tcPr>
            <w:tcW w:w="817" w:type="dxa"/>
            <w:gridSpan w:val="2"/>
            <w:vAlign w:val="center"/>
          </w:tcPr>
          <w:p w:rsidR="00137269" w:rsidRPr="006730E5" w:rsidRDefault="007D2A74" w:rsidP="0040496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37269" w:rsidRPr="006730E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03" w:type="dxa"/>
            <w:vAlign w:val="center"/>
          </w:tcPr>
          <w:p w:rsidR="00137269" w:rsidRPr="00366675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63D">
              <w:rPr>
                <w:rFonts w:ascii="Times New Roman" w:eastAsia="Times New Roman" w:hAnsi="Times New Roman" w:cs="Times New Roman"/>
                <w:b/>
                <w:lang w:eastAsia="ru-RU"/>
              </w:rPr>
              <w:t>Качество оказываемых услуг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1174" w:type="dxa"/>
            <w:vAlign w:val="center"/>
          </w:tcPr>
          <w:p w:rsidR="00137269" w:rsidRPr="00601858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9" w:type="dxa"/>
            <w:vAlign w:val="center"/>
          </w:tcPr>
          <w:p w:rsidR="00137269" w:rsidRPr="00366675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5" w:type="dxa"/>
          </w:tcPr>
          <w:p w:rsidR="00137269" w:rsidRPr="00DA3245" w:rsidRDefault="00310AF5" w:rsidP="004049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3726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67" w:type="dxa"/>
          </w:tcPr>
          <w:p w:rsidR="00137269" w:rsidRPr="00DA3245" w:rsidRDefault="00310AF5" w:rsidP="004049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37269" w:rsidRPr="00DA3245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106" w:type="dxa"/>
          </w:tcPr>
          <w:p w:rsidR="00137269" w:rsidRPr="00DA3245" w:rsidRDefault="00137269" w:rsidP="004049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1160" w:type="dxa"/>
          </w:tcPr>
          <w:p w:rsidR="00137269" w:rsidRPr="00DA3245" w:rsidRDefault="00137269" w:rsidP="004049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137269" w:rsidRPr="008F6B60" w:rsidTr="007D2A74">
        <w:tc>
          <w:tcPr>
            <w:tcW w:w="817" w:type="dxa"/>
            <w:gridSpan w:val="2"/>
          </w:tcPr>
          <w:p w:rsidR="00137269" w:rsidRPr="00366675" w:rsidRDefault="00137269" w:rsidP="00404963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3" w:type="dxa"/>
          </w:tcPr>
          <w:p w:rsidR="00137269" w:rsidRPr="008F6B60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lang w:eastAsia="ru-RU"/>
              </w:rPr>
              <w:t>Предложение по организации охраны объекта Заказчика:</w:t>
            </w:r>
          </w:p>
        </w:tc>
        <w:tc>
          <w:tcPr>
            <w:tcW w:w="1174" w:type="dxa"/>
          </w:tcPr>
          <w:p w:rsidR="00137269" w:rsidRPr="00601858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9" w:type="dxa"/>
          </w:tcPr>
          <w:p w:rsidR="00137269" w:rsidRPr="008F6B60" w:rsidRDefault="00137269" w:rsidP="00404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5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</w:p>
        </w:tc>
      </w:tr>
      <w:tr w:rsidR="00137269" w:rsidRPr="008F6B60" w:rsidTr="007D2A74">
        <w:tc>
          <w:tcPr>
            <w:tcW w:w="817" w:type="dxa"/>
            <w:gridSpan w:val="2"/>
          </w:tcPr>
          <w:p w:rsidR="00137269" w:rsidRPr="008F6B60" w:rsidRDefault="007D2A74" w:rsidP="00404963">
            <w:pPr>
              <w:autoSpaceDE w:val="0"/>
              <w:autoSpaceDN w:val="0"/>
              <w:adjustRightInd w:val="0"/>
              <w:spacing w:after="6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37269" w:rsidRPr="008F6B60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03" w:type="dxa"/>
          </w:tcPr>
          <w:p w:rsidR="00137269" w:rsidRPr="008F6B60" w:rsidRDefault="00137269" w:rsidP="00404963">
            <w:pPr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участника по времени выставления дополнительных постов охраны для усиления охраны в случае возникновения чрезвычайных ситуаций </w:t>
            </w:r>
          </w:p>
        </w:tc>
        <w:tc>
          <w:tcPr>
            <w:tcW w:w="1174" w:type="dxa"/>
          </w:tcPr>
          <w:p w:rsidR="00137269" w:rsidRPr="00601858" w:rsidRDefault="00137269" w:rsidP="00404963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858">
              <w:rPr>
                <w:rFonts w:ascii="Times New Roman" w:eastAsia="Times New Roman" w:hAnsi="Times New Roman" w:cs="Times New Roman"/>
                <w:bCs/>
                <w:lang w:eastAsia="ru-RU"/>
              </w:rPr>
              <w:t>Час</w:t>
            </w:r>
          </w:p>
        </w:tc>
        <w:tc>
          <w:tcPr>
            <w:tcW w:w="1779" w:type="dxa"/>
          </w:tcPr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Может подтверждаться в виде плана, схемы, развернутого описания маршрута движения с указанием места отправления, маршрута следования, места.</w:t>
            </w:r>
          </w:p>
          <w:p w:rsidR="00137269" w:rsidRPr="008F6B60" w:rsidRDefault="00137269" w:rsidP="00404963">
            <w:pPr>
              <w:spacing w:line="29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Лучшим условием исполнения договора по критерию оценки (показателю) является наименьшее значение критерия оценки (показателя). Количество баллов, присуждаемых по критерию оценки (показателю) (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НЦБ</w:t>
            </w:r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определяется по формуле: </w:t>
            </w:r>
          </w:p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НЦБ</w:t>
            </w: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= КЗ x 100 x (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min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/ 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 </w:t>
            </w:r>
          </w:p>
          <w:p w:rsidR="00137269" w:rsidRPr="008F6B60" w:rsidRDefault="00137269" w:rsidP="00404963">
            <w:pPr>
              <w:spacing w:line="29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137269" w:rsidRPr="008F6B60" w:rsidRDefault="00137269" w:rsidP="00404963">
            <w:pPr>
              <w:spacing w:line="29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КЗ - коэффициент значимости показателя.</w:t>
            </w:r>
          </w:p>
          <w:p w:rsidR="00137269" w:rsidRPr="008F6B60" w:rsidRDefault="00137269" w:rsidP="00404963">
            <w:pPr>
              <w:spacing w:line="29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min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минимальное предложение из предложений по критерию оценки, сделанных участниками закупки;</w:t>
            </w:r>
          </w:p>
          <w:p w:rsidR="00137269" w:rsidRPr="008F6B60" w:rsidRDefault="00137269" w:rsidP="00404963">
            <w:pPr>
              <w:spacing w:line="29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предложение участника закупки, заявка (предложение) которого оценивается.</w:t>
            </w:r>
          </w:p>
          <w:p w:rsidR="00137269" w:rsidRPr="008F6B60" w:rsidRDefault="00137269" w:rsidP="00404963">
            <w:pPr>
              <w:spacing w:line="29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в заявке предложения или предложение времени, превышающее время, указанное в техническом задании,</w:t>
            </w:r>
            <w:r w:rsidRPr="008F6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участнику закупки по данному критерию (показателю) присваивается ноль баллов.</w:t>
            </w:r>
          </w:p>
        </w:tc>
        <w:tc>
          <w:tcPr>
            <w:tcW w:w="1165" w:type="dxa"/>
          </w:tcPr>
          <w:p w:rsidR="00137269" w:rsidRPr="008F6B60" w:rsidRDefault="00310AF5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37269" w:rsidRPr="008F6B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</w:tcPr>
          <w:p w:rsidR="00137269" w:rsidRPr="008F6B60" w:rsidRDefault="00310AF5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37269" w:rsidRPr="008F6B6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06" w:type="dxa"/>
          </w:tcPr>
          <w:p w:rsidR="00137269" w:rsidRPr="008F6B60" w:rsidRDefault="00137269" w:rsidP="00310AF5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0,</w:t>
            </w:r>
            <w:r w:rsidR="00310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</w:tcPr>
          <w:p w:rsidR="00137269" w:rsidRPr="008F6B60" w:rsidRDefault="00310AF5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37269" w:rsidRPr="008F6B60">
              <w:rPr>
                <w:rFonts w:ascii="Times New Roman" w:hAnsi="Times New Roman" w:cs="Times New Roman"/>
              </w:rPr>
              <w:t>0</w:t>
            </w:r>
          </w:p>
        </w:tc>
      </w:tr>
      <w:tr w:rsidR="00137269" w:rsidRPr="008F6B60" w:rsidTr="007D2A74">
        <w:tc>
          <w:tcPr>
            <w:tcW w:w="817" w:type="dxa"/>
            <w:gridSpan w:val="2"/>
          </w:tcPr>
          <w:p w:rsidR="00137269" w:rsidRPr="007D2A74" w:rsidRDefault="007D2A74" w:rsidP="00404963">
            <w:pPr>
              <w:autoSpaceDE w:val="0"/>
              <w:autoSpaceDN w:val="0"/>
              <w:adjustRightInd w:val="0"/>
              <w:spacing w:after="60"/>
              <w:ind w:left="34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37269" w:rsidRPr="007D2A7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403" w:type="dxa"/>
          </w:tcPr>
          <w:p w:rsidR="00137269" w:rsidRPr="008F6B60" w:rsidRDefault="00137269" w:rsidP="00404963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участника по индивидуализации транспортного средства экипажа мобильной группы (ГБР) специальной маркировкой, определяющей принадлежность к ЧОП, являющемуся участником данной закупки</w:t>
            </w:r>
          </w:p>
        </w:tc>
        <w:tc>
          <w:tcPr>
            <w:tcW w:w="1174" w:type="dxa"/>
          </w:tcPr>
          <w:p w:rsidR="00137269" w:rsidRPr="00601858" w:rsidRDefault="00137269" w:rsidP="0040496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01858">
              <w:rPr>
                <w:rFonts w:ascii="Times New Roman" w:eastAsia="Times New Roman" w:hAnsi="Times New Roman" w:cs="Times New Roman"/>
                <w:lang w:eastAsia="ru-RU"/>
              </w:rPr>
              <w:t>Есть/Нет</w:t>
            </w:r>
          </w:p>
        </w:tc>
        <w:tc>
          <w:tcPr>
            <w:tcW w:w="1779" w:type="dxa"/>
          </w:tcPr>
          <w:p w:rsidR="00137269" w:rsidRPr="008F6B60" w:rsidRDefault="00137269" w:rsidP="00404963">
            <w:pPr>
              <w:spacing w:after="6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Подтверждается наличием согласованных с ЦЛРР Листов согласования информационных надписей, нанесенных на транспортное средство</w:t>
            </w:r>
          </w:p>
          <w:p w:rsidR="00137269" w:rsidRPr="008F6B60" w:rsidRDefault="00137269" w:rsidP="00404963">
            <w:pPr>
              <w:spacing w:after="6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случае отсутствия в заявке предложения участника по индивидуализации транспортного средства экипажа мобильной группы (ГБР) специальной маркировкой, определяющей принадлежность к ЧОП, являющемуся участником данной закупки участнику закупки по данному критерию (показателю) присваивается ноль баллов, при наличии предложения по индивидуализации транспортного средства экипажа мобильной группы (ГБР) специальной маркировкой 100 баллов.</w:t>
            </w:r>
          </w:p>
        </w:tc>
        <w:tc>
          <w:tcPr>
            <w:tcW w:w="1165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06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0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5</w:t>
            </w:r>
          </w:p>
        </w:tc>
      </w:tr>
      <w:tr w:rsidR="00137269" w:rsidRPr="008F6B60" w:rsidTr="007D2A74">
        <w:tc>
          <w:tcPr>
            <w:tcW w:w="817" w:type="dxa"/>
            <w:gridSpan w:val="2"/>
          </w:tcPr>
          <w:p w:rsidR="00137269" w:rsidRPr="007D2A74" w:rsidRDefault="007D2A74" w:rsidP="00404963">
            <w:pPr>
              <w:autoSpaceDE w:val="0"/>
              <w:autoSpaceDN w:val="0"/>
              <w:adjustRightInd w:val="0"/>
              <w:spacing w:after="60"/>
              <w:ind w:left="34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37269" w:rsidRPr="007D2A74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403" w:type="dxa"/>
          </w:tcPr>
          <w:p w:rsidR="00137269" w:rsidRPr="008F6B60" w:rsidRDefault="00137269" w:rsidP="00404963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участника по времени прибытия мобильной группы (группы быстрого реагирования) по сигналу тревоги</w:t>
            </w:r>
          </w:p>
        </w:tc>
        <w:tc>
          <w:tcPr>
            <w:tcW w:w="1174" w:type="dxa"/>
          </w:tcPr>
          <w:p w:rsidR="00137269" w:rsidRPr="00601858" w:rsidRDefault="00137269" w:rsidP="0040496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858">
              <w:rPr>
                <w:rFonts w:ascii="Times New Roman" w:eastAsia="Times New Roman" w:hAnsi="Times New Roman" w:cs="Times New Roman"/>
                <w:bCs/>
                <w:lang w:eastAsia="ru-RU"/>
              </w:rPr>
              <w:t>Час</w:t>
            </w:r>
          </w:p>
        </w:tc>
        <w:tc>
          <w:tcPr>
            <w:tcW w:w="1779" w:type="dxa"/>
          </w:tcPr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Лучшим условием исполнения договора по критерию оценки (показателю) является наименьшее значение критерия оценки (показателя). Количество баллов, присуждаемых по критерию оценки (показателю) (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НЦБi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 определяется по формуле:</w:t>
            </w:r>
          </w:p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НЦБi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= КЗ x 100 x (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Кmin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</w:t>
            </w:r>
          </w:p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где:</w:t>
            </w:r>
          </w:p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КЗ - коэффициент значимости показателя.</w:t>
            </w:r>
          </w:p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Кmin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- минимальное предложение из предложений по критерию оценки, сделанных участниками закупки;</w:t>
            </w:r>
          </w:p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- предложение участника закупки, заявка (предложение) которого оценивается. Подтверждается предложением по разработке маршрута движения мобильной группы (ГБР) для прибытия на сигнал 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тревоги.В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случае отсутствия в заявке предложения по времени прибытия мобильной группы (группы быстрого реагирования) по сигналу тревоги или предложении времени, превышающее время, указанное в техническом задании, участнику закупки по данному критерию (показателю) присваивается ноль баллов.</w:t>
            </w:r>
          </w:p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Время, предложенное участником не должно противоречить предложению по разработке маршрута движения мобильной группы (ГБР) для прибытия на сигнал тревоги.</w:t>
            </w:r>
          </w:p>
        </w:tc>
        <w:tc>
          <w:tcPr>
            <w:tcW w:w="1165" w:type="dxa"/>
          </w:tcPr>
          <w:p w:rsidR="00137269" w:rsidRPr="008F6B60" w:rsidRDefault="00601858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7" w:type="dxa"/>
          </w:tcPr>
          <w:p w:rsidR="00137269" w:rsidRPr="008F6B60" w:rsidRDefault="00601858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37269" w:rsidRPr="008F6B6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6" w:type="dxa"/>
          </w:tcPr>
          <w:p w:rsidR="00137269" w:rsidRPr="008F6B60" w:rsidRDefault="00601858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60" w:type="dxa"/>
          </w:tcPr>
          <w:p w:rsidR="00137269" w:rsidRPr="008F6B60" w:rsidRDefault="00601858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37269" w:rsidRPr="008F6B60" w:rsidTr="007D2A74">
        <w:tc>
          <w:tcPr>
            <w:tcW w:w="817" w:type="dxa"/>
            <w:gridSpan w:val="2"/>
          </w:tcPr>
          <w:p w:rsidR="00137269" w:rsidRPr="007D2A74" w:rsidRDefault="007D2A74" w:rsidP="00404963">
            <w:pPr>
              <w:autoSpaceDE w:val="0"/>
              <w:autoSpaceDN w:val="0"/>
              <w:adjustRightInd w:val="0"/>
              <w:spacing w:after="6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37269" w:rsidRPr="007D2A74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403" w:type="dxa"/>
          </w:tcPr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участника по круглосуточному мониторингу оперативной обстановки </w:t>
            </w:r>
            <w:proofErr w:type="gram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привлечением</w:t>
            </w:r>
            <w:proofErr w:type="gram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Оперативно-дежурной части</w:t>
            </w:r>
          </w:p>
        </w:tc>
        <w:tc>
          <w:tcPr>
            <w:tcW w:w="1174" w:type="dxa"/>
          </w:tcPr>
          <w:p w:rsidR="00137269" w:rsidRPr="00601858" w:rsidRDefault="00137269" w:rsidP="0040496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58">
              <w:rPr>
                <w:rFonts w:ascii="Times New Roman" w:eastAsia="Times New Roman" w:hAnsi="Times New Roman" w:cs="Times New Roman"/>
                <w:lang w:eastAsia="ru-RU"/>
              </w:rPr>
              <w:t>Перечень документов</w:t>
            </w:r>
          </w:p>
        </w:tc>
        <w:tc>
          <w:tcPr>
            <w:tcW w:w="1779" w:type="dxa"/>
          </w:tcPr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Подтверждается: 1) копией договора с оператором связи на предоставление услуг связи или договором с радиочастотным центром и свидетельством о регистрации радиоэлектронного средства;</w:t>
            </w:r>
          </w:p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положением о структурном подразделении выполняющее функции круглосуточного мониторинга оперативной обстановки или оперативной дежурной части, действующем на предприятии участника.</w:t>
            </w:r>
          </w:p>
          <w:p w:rsidR="00137269" w:rsidRPr="008F6B60" w:rsidRDefault="00137269" w:rsidP="0040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в заявке вышеперечисленных документов, участнику закупки по данному критерию (показателю) присваивается ноль баллов, при наличии всех вышеперечисленных документов -  100 баллов.</w:t>
            </w:r>
          </w:p>
        </w:tc>
        <w:tc>
          <w:tcPr>
            <w:tcW w:w="1165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06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0" w:type="dxa"/>
          </w:tcPr>
          <w:p w:rsidR="00137269" w:rsidRPr="008F6B60" w:rsidRDefault="00137269" w:rsidP="00404963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5</w:t>
            </w:r>
          </w:p>
        </w:tc>
      </w:tr>
      <w:tr w:rsidR="00137269" w:rsidRPr="008F6B60" w:rsidTr="007D2A74">
        <w:tc>
          <w:tcPr>
            <w:tcW w:w="817" w:type="dxa"/>
            <w:gridSpan w:val="2"/>
          </w:tcPr>
          <w:p w:rsidR="00137269" w:rsidRPr="007D2A74" w:rsidRDefault="007D2A74" w:rsidP="00404963">
            <w:pPr>
              <w:autoSpaceDE w:val="0"/>
              <w:autoSpaceDN w:val="0"/>
              <w:adjustRightInd w:val="0"/>
              <w:spacing w:after="6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37269" w:rsidRPr="007D2A74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1403" w:type="dxa"/>
          </w:tcPr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участника по времени замены сотрудника охраны по заявке заказчика в случае отсутствия сотрудника на посту или иным причинам, предусмотренным техническим заданием</w:t>
            </w:r>
          </w:p>
        </w:tc>
        <w:tc>
          <w:tcPr>
            <w:tcW w:w="1174" w:type="dxa"/>
          </w:tcPr>
          <w:p w:rsidR="00137269" w:rsidRPr="00601858" w:rsidRDefault="00137269" w:rsidP="00404963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858">
              <w:rPr>
                <w:rFonts w:ascii="Times New Roman" w:eastAsia="Times New Roman" w:hAnsi="Times New Roman" w:cs="Times New Roman"/>
                <w:bCs/>
                <w:lang w:eastAsia="ru-RU"/>
              </w:rPr>
              <w:t>Час</w:t>
            </w:r>
          </w:p>
        </w:tc>
        <w:tc>
          <w:tcPr>
            <w:tcW w:w="1779" w:type="dxa"/>
          </w:tcPr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Подтверждается в виде плана, схемы, развернутого описания маршрута движения с указанием места отправления, маршрута следования, места прибытия и расчетом времени прибытия</w:t>
            </w:r>
          </w:p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Лучшим условием исполнения договора по критерию оценки (показателю) является наименьшее значение критерия оценки (показателя)</w:t>
            </w:r>
            <w:proofErr w:type="gram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.</w:t>
            </w:r>
            <w:proofErr w:type="gram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Количество баллов, присуждаемых по критерию оценки (показателю) (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НЦБi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 определяется по формуле:</w:t>
            </w:r>
          </w:p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НЦБi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= КЗ x 100 x (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Кmin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</w:t>
            </w:r>
          </w:p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где:</w:t>
            </w:r>
          </w:p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КЗ - коэффициент значимости показателя.</w:t>
            </w:r>
          </w:p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Кmin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- минимальное предложение из предложений по критерию оценки, сделанных участниками закупки;</w:t>
            </w:r>
          </w:p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- предложение участника закупки, заявка (предложение) которого оценивается.</w:t>
            </w:r>
          </w:p>
          <w:p w:rsidR="00137269" w:rsidRPr="008F6B60" w:rsidRDefault="00137269" w:rsidP="0040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случае отсутствия в заявке предложения или указания времени превышающее время, указанное в техническом задании, участнику закупки по данному критерию (показателю) присваивается ноль баллов.</w:t>
            </w:r>
          </w:p>
        </w:tc>
        <w:tc>
          <w:tcPr>
            <w:tcW w:w="1165" w:type="dxa"/>
          </w:tcPr>
          <w:p w:rsidR="00137269" w:rsidRPr="008F6B60" w:rsidRDefault="00601858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7" w:type="dxa"/>
          </w:tcPr>
          <w:p w:rsidR="00137269" w:rsidRPr="008F6B60" w:rsidRDefault="00601858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37269" w:rsidRPr="008F6B6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6" w:type="dxa"/>
          </w:tcPr>
          <w:p w:rsidR="00137269" w:rsidRPr="008F6B60" w:rsidRDefault="00601858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60" w:type="dxa"/>
          </w:tcPr>
          <w:p w:rsidR="00137269" w:rsidRPr="008F6B60" w:rsidRDefault="00601858" w:rsidP="0040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137269" w:rsidRDefault="00137269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483" w:rsidRDefault="00E12483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каждой заявке конкурсная комиссия оценивает качество Услуг, предлагаемых участником конкурса на основе представленной информации в заявке на участие в конкурсе. Более высокий балл соответствует более высокому качеству Услуг.</w:t>
      </w:r>
    </w:p>
    <w:p w:rsidR="00137269" w:rsidRPr="00E12483" w:rsidRDefault="00137269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4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Критерий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</w:t>
      </w:r>
    </w:p>
    <w:p w:rsidR="00E12483" w:rsidRDefault="00E12483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оценки заявок на участие в открытом конкурсе устанавливается значимость критерия «</w:t>
      </w:r>
      <w:r w:rsidRPr="00E12483">
        <w:rPr>
          <w:rFonts w:ascii="Times New Roman" w:eastAsia="Times New Roman" w:hAnsi="Times New Roman" w:cs="Times New Roman"/>
          <w:sz w:val="24"/>
          <w:szCs w:val="24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137269" w:rsidRDefault="00137269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272"/>
        <w:gridCol w:w="1403"/>
        <w:gridCol w:w="1174"/>
        <w:gridCol w:w="1779"/>
        <w:gridCol w:w="1165"/>
        <w:gridCol w:w="967"/>
        <w:gridCol w:w="1106"/>
        <w:gridCol w:w="1160"/>
      </w:tblGrid>
      <w:tr w:rsidR="00366675" w:rsidRPr="00366675" w:rsidTr="006730E5">
        <w:tc>
          <w:tcPr>
            <w:tcW w:w="545" w:type="dxa"/>
            <w:vAlign w:val="center"/>
          </w:tcPr>
          <w:p w:rsidR="00366675" w:rsidRPr="00366675" w:rsidRDefault="00366675" w:rsidP="00ED5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366675" w:rsidRPr="00366675" w:rsidRDefault="00366675" w:rsidP="00ED5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675" w:type="dxa"/>
            <w:gridSpan w:val="2"/>
            <w:vAlign w:val="center"/>
          </w:tcPr>
          <w:p w:rsidR="00366675" w:rsidRPr="00366675" w:rsidRDefault="00366675" w:rsidP="00ED5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  <w:p w:rsidR="00366675" w:rsidRPr="00366675" w:rsidRDefault="00366675" w:rsidP="00ED5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4" w:type="dxa"/>
            <w:vAlign w:val="center"/>
          </w:tcPr>
          <w:p w:rsidR="00366675" w:rsidRPr="00366675" w:rsidRDefault="00366675" w:rsidP="00ED5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>Данные участника конкурса</w:t>
            </w:r>
          </w:p>
        </w:tc>
        <w:tc>
          <w:tcPr>
            <w:tcW w:w="1779" w:type="dxa"/>
            <w:vAlign w:val="center"/>
          </w:tcPr>
          <w:p w:rsidR="00366675" w:rsidRPr="00366675" w:rsidRDefault="00366675" w:rsidP="00ED5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Примечание </w:t>
            </w:r>
            <w:r w:rsidRPr="00366675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footnoteReference w:customMarkFollows="1" w:id="2"/>
              <w:sym w:font="Symbol" w:char="F02A"/>
            </w:r>
            <w:r w:rsidRPr="00366675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sym w:font="Symbol" w:char="F02A"/>
            </w:r>
          </w:p>
        </w:tc>
        <w:tc>
          <w:tcPr>
            <w:tcW w:w="1165" w:type="dxa"/>
            <w:vAlign w:val="center"/>
          </w:tcPr>
          <w:p w:rsidR="00366675" w:rsidRPr="00366675" w:rsidRDefault="00366675" w:rsidP="00ED5AEE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Максимальное значение (в баллах)</w:t>
            </w:r>
          </w:p>
        </w:tc>
        <w:tc>
          <w:tcPr>
            <w:tcW w:w="967" w:type="dxa"/>
            <w:vAlign w:val="center"/>
          </w:tcPr>
          <w:p w:rsidR="00366675" w:rsidRPr="00366675" w:rsidRDefault="00366675" w:rsidP="00ED5AEE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Значимость показателя</w:t>
            </w:r>
          </w:p>
        </w:tc>
        <w:tc>
          <w:tcPr>
            <w:tcW w:w="1106" w:type="dxa"/>
            <w:vAlign w:val="center"/>
          </w:tcPr>
          <w:p w:rsidR="00366675" w:rsidRPr="00366675" w:rsidRDefault="00366675" w:rsidP="00ED5AEE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Коэффициент значимости показателя</w:t>
            </w:r>
          </w:p>
        </w:tc>
        <w:tc>
          <w:tcPr>
            <w:tcW w:w="1160" w:type="dxa"/>
            <w:vAlign w:val="center"/>
          </w:tcPr>
          <w:p w:rsidR="00366675" w:rsidRPr="00366675" w:rsidRDefault="00366675" w:rsidP="00ED5AEE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Максимальная оценка с учетом значимости показателя</w:t>
            </w:r>
          </w:p>
        </w:tc>
      </w:tr>
      <w:tr w:rsidR="00366675" w:rsidRPr="008F6B60" w:rsidTr="006730E5">
        <w:tc>
          <w:tcPr>
            <w:tcW w:w="9571" w:type="dxa"/>
            <w:gridSpan w:val="9"/>
          </w:tcPr>
          <w:p w:rsidR="00366675" w:rsidRPr="008F6B60" w:rsidRDefault="00366675" w:rsidP="008F6B60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Критерий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</w:t>
            </w:r>
          </w:p>
        </w:tc>
      </w:tr>
      <w:tr w:rsidR="0026319B" w:rsidRPr="008F6B60" w:rsidTr="007D2A74">
        <w:trPr>
          <w:trHeight w:val="3179"/>
        </w:trPr>
        <w:tc>
          <w:tcPr>
            <w:tcW w:w="817" w:type="dxa"/>
            <w:gridSpan w:val="2"/>
          </w:tcPr>
          <w:p w:rsidR="0026319B" w:rsidRPr="008F6B60" w:rsidRDefault="00C91960" w:rsidP="008F6B60">
            <w:pPr>
              <w:autoSpaceDE w:val="0"/>
              <w:autoSpaceDN w:val="0"/>
              <w:adjustRightInd w:val="0"/>
              <w:spacing w:after="60"/>
              <w:ind w:left="-19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03" w:type="dxa"/>
          </w:tcPr>
          <w:p w:rsidR="0026319B" w:rsidRPr="00C91960" w:rsidRDefault="00C91960" w:rsidP="008F6B60">
            <w:pPr>
              <w:rPr>
                <w:rFonts w:ascii="Times New Roman" w:eastAsia="Calibri" w:hAnsi="Times New Roman" w:cs="Times New Roman"/>
                <w:b/>
              </w:rPr>
            </w:pPr>
            <w:r w:rsidRPr="00C91960">
              <w:rPr>
                <w:rFonts w:ascii="Times New Roman" w:eastAsia="Calibri" w:hAnsi="Times New Roman" w:cs="Times New Roman"/>
                <w:b/>
              </w:rPr>
      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174" w:type="dxa"/>
          </w:tcPr>
          <w:p w:rsidR="0026319B" w:rsidRPr="008F6B60" w:rsidRDefault="0026319B" w:rsidP="008F6B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9" w:type="dxa"/>
          </w:tcPr>
          <w:p w:rsidR="0026319B" w:rsidRPr="008F6B60" w:rsidRDefault="0026319B" w:rsidP="008F6B60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165" w:type="dxa"/>
          </w:tcPr>
          <w:p w:rsidR="0026319B" w:rsidRPr="008F6B60" w:rsidRDefault="00C91960" w:rsidP="008F6B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67" w:type="dxa"/>
          </w:tcPr>
          <w:p w:rsidR="0026319B" w:rsidRPr="008F6B60" w:rsidRDefault="00C91960" w:rsidP="008F6B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06" w:type="dxa"/>
          </w:tcPr>
          <w:p w:rsidR="0026319B" w:rsidRPr="008F6B60" w:rsidRDefault="00C91960" w:rsidP="008F6B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1160" w:type="dxa"/>
          </w:tcPr>
          <w:p w:rsidR="0026319B" w:rsidRPr="008F6B60" w:rsidRDefault="00C91960" w:rsidP="008F6B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C91960" w:rsidRPr="008F6B60" w:rsidTr="007D2A74">
        <w:trPr>
          <w:trHeight w:val="3179"/>
        </w:trPr>
        <w:tc>
          <w:tcPr>
            <w:tcW w:w="817" w:type="dxa"/>
            <w:gridSpan w:val="2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ind w:left="-19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03" w:type="dxa"/>
          </w:tcPr>
          <w:p w:rsidR="00C91960" w:rsidRPr="008F6B60" w:rsidRDefault="00C91960" w:rsidP="00C91960">
            <w:pPr>
              <w:rPr>
                <w:rFonts w:ascii="Times New Roman" w:eastAsia="Calibri" w:hAnsi="Times New Roman" w:cs="Times New Roman"/>
              </w:rPr>
            </w:pPr>
            <w:r w:rsidRPr="008F6B60">
              <w:rPr>
                <w:rFonts w:ascii="Times New Roman" w:eastAsia="Calibri" w:hAnsi="Times New Roman" w:cs="Times New Roman"/>
                <w:b/>
              </w:rPr>
              <w:t>Квалификация трудовых ресурсов (руководителей</w:t>
            </w:r>
            <w:r w:rsidRPr="008F6B60">
              <w:rPr>
                <w:rFonts w:ascii="Times New Roman" w:eastAsia="Calibri" w:hAnsi="Times New Roman" w:cs="Times New Roman"/>
              </w:rPr>
              <w:t xml:space="preserve"> </w:t>
            </w:r>
            <w:r w:rsidRPr="008F6B60">
              <w:rPr>
                <w:rFonts w:ascii="Times New Roman" w:eastAsia="Calibri" w:hAnsi="Times New Roman" w:cs="Times New Roman"/>
                <w:b/>
              </w:rPr>
              <w:t>и ключевых специалистов), предлагаемых для оказания услуг</w:t>
            </w:r>
          </w:p>
        </w:tc>
        <w:tc>
          <w:tcPr>
            <w:tcW w:w="1174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9" w:type="dxa"/>
          </w:tcPr>
          <w:p w:rsidR="00C91960" w:rsidRPr="008F6B60" w:rsidRDefault="00C91960" w:rsidP="00C91960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165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91960" w:rsidRPr="008F6B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67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91960" w:rsidRPr="008F6B60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106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1160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91960" w:rsidRPr="008F6B6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91960" w:rsidRPr="008F6B60" w:rsidTr="007D2A74">
        <w:tc>
          <w:tcPr>
            <w:tcW w:w="817" w:type="dxa"/>
            <w:gridSpan w:val="2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F6B60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03" w:type="dxa"/>
          </w:tcPr>
          <w:p w:rsidR="00C91960" w:rsidRPr="008F6B60" w:rsidRDefault="00C91960" w:rsidP="00C91960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участника по оказанию охранных услуг сотрудниками, прошедшими специальное обучение, и имеющими удостоверение частного охранника</w:t>
            </w:r>
          </w:p>
        </w:tc>
        <w:tc>
          <w:tcPr>
            <w:tcW w:w="1174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b/>
                <w:lang w:eastAsia="ru-RU"/>
              </w:rPr>
              <w:t>Есть/Нет</w:t>
            </w:r>
          </w:p>
        </w:tc>
        <w:tc>
          <w:tcPr>
            <w:tcW w:w="1779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Подтверждается:</w:t>
            </w:r>
          </w:p>
          <w:p w:rsidR="00C91960" w:rsidRPr="008F6B60" w:rsidRDefault="00C91960" w:rsidP="00C91960">
            <w:pPr>
              <w:pStyle w:val="a8"/>
              <w:autoSpaceDE w:val="0"/>
              <w:autoSpaceDN w:val="0"/>
              <w:adjustRightInd w:val="0"/>
              <w:ind w:left="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выпиской из штатного расписания, списком </w:t>
            </w:r>
            <w:proofErr w:type="gram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лицензированных охранников</w:t>
            </w:r>
            <w:proofErr w:type="gram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числящихся в ЧОП, с учетными данными, подтвержденный ОЛРР ГУ ФСВНГ РОССИИ (с данными удостоверения частного охранника, присвоении квалификации, подтверждение квалификации)</w:t>
            </w:r>
          </w:p>
          <w:p w:rsidR="00C91960" w:rsidRPr="008F6B60" w:rsidRDefault="00C91960" w:rsidP="00C91960">
            <w:pPr>
              <w:pStyle w:val="a8"/>
              <w:autoSpaceDE w:val="0"/>
              <w:autoSpaceDN w:val="0"/>
              <w:adjustRightInd w:val="0"/>
              <w:ind w:left="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.Количество</w:t>
            </w:r>
            <w:proofErr w:type="gram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баллов, присуждаемых по данному показателю, рассчитывается следующим образом: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НЦБi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=КЗх100х(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Кmax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– коэффициент значимости показателя.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предложение участника закупки, заявка (предложение) которого оценивается;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Кmax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максимальное предложение из предложений по критерию оценки, сделанных участниками закупки.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случае</w:t>
            </w:r>
            <w:proofErr w:type="gram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отсутствия в заявке указанных документов участнику закупки по данному критерию (показателю) присваивается ноль баллов.</w:t>
            </w:r>
          </w:p>
        </w:tc>
        <w:tc>
          <w:tcPr>
            <w:tcW w:w="1165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1960" w:rsidRPr="008F6B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1960" w:rsidRPr="008F6B6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06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60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1960" w:rsidRPr="008F6B60">
              <w:rPr>
                <w:rFonts w:ascii="Times New Roman" w:hAnsi="Times New Roman" w:cs="Times New Roman"/>
              </w:rPr>
              <w:t>0</w:t>
            </w:r>
          </w:p>
        </w:tc>
      </w:tr>
      <w:tr w:rsidR="00C91960" w:rsidRPr="008F6B60" w:rsidTr="007D2A74">
        <w:tc>
          <w:tcPr>
            <w:tcW w:w="817" w:type="dxa"/>
            <w:gridSpan w:val="2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F6B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8F6B6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403" w:type="dxa"/>
          </w:tcPr>
          <w:p w:rsidR="00C91960" w:rsidRPr="008F6B60" w:rsidRDefault="00C91960" w:rsidP="00C91960">
            <w:pPr>
              <w:tabs>
                <w:tab w:val="left" w:pos="4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участника по оказанию охранных услуг сотрудниками, застрахованными от несчастных случаев на производстве</w:t>
            </w:r>
          </w:p>
        </w:tc>
        <w:tc>
          <w:tcPr>
            <w:tcW w:w="1174" w:type="dxa"/>
          </w:tcPr>
          <w:p w:rsidR="00C91960" w:rsidRPr="008F6B60" w:rsidRDefault="00C91960" w:rsidP="00C9196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b/>
                <w:lang w:eastAsia="ru-RU"/>
              </w:rPr>
              <w:t>Есть/Нет</w:t>
            </w:r>
          </w:p>
        </w:tc>
        <w:tc>
          <w:tcPr>
            <w:tcW w:w="1779" w:type="dxa"/>
          </w:tcPr>
          <w:p w:rsidR="00C91960" w:rsidRPr="008F6B60" w:rsidRDefault="00C91960" w:rsidP="00C91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Подтверждается копией договора страхования граждан от несчастных случаев, страхового полиса со списком застрахованных лиц.</w:t>
            </w:r>
          </w:p>
          <w:p w:rsidR="00C91960" w:rsidRPr="008F6B60" w:rsidRDefault="00C91960" w:rsidP="00C91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в заявке указанных документов или неполного приложения всего состава документов, или не на всех сотрудников, привлекаемых к оказанию услуг</w:t>
            </w:r>
            <w:r w:rsidR="008C7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(согласно критерию 3.1.1.)</w:t>
            </w: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участнику закупки по данному критерию (показателю) присваивается ноль баллов, при наличии указанных документов и полного соответствия -  100 баллов.</w:t>
            </w:r>
          </w:p>
        </w:tc>
        <w:tc>
          <w:tcPr>
            <w:tcW w:w="1165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1960" w:rsidRPr="008F6B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1960" w:rsidRPr="008F6B6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06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60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1960" w:rsidRPr="008F6B60">
              <w:rPr>
                <w:rFonts w:ascii="Times New Roman" w:hAnsi="Times New Roman" w:cs="Times New Roman"/>
              </w:rPr>
              <w:t>0</w:t>
            </w:r>
          </w:p>
        </w:tc>
      </w:tr>
      <w:tr w:rsidR="00C91960" w:rsidRPr="008F6B60" w:rsidTr="007D2A74">
        <w:tc>
          <w:tcPr>
            <w:tcW w:w="817" w:type="dxa"/>
            <w:gridSpan w:val="2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  <w:r w:rsidRPr="008F6B60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1403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участника по оказанию охранных услуг с наличием полиса страхования профессиональной ответственности лиц при осуществлении ими охранной деятельности.</w:t>
            </w:r>
          </w:p>
        </w:tc>
        <w:tc>
          <w:tcPr>
            <w:tcW w:w="1174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9" w:type="dxa"/>
          </w:tcPr>
          <w:p w:rsidR="00C91960" w:rsidRPr="008F6B60" w:rsidRDefault="00C91960" w:rsidP="00C91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Подтверждается копией договора страхования профессиональной ответственности лиц при осуществлении ими охранной деятельности с лимитом ответственности согласно технического задания. В случае отсутствия в заявке указанных документов или неполного приложения всего состава документов, или не на всех сотрудников, привлекаемых к оказанию услуг, участнику закупки по данному критерию (показателю) присваивается ноль баллов, при наличии указанных документов и полного соответствия -  100 баллов.</w:t>
            </w:r>
          </w:p>
        </w:tc>
        <w:tc>
          <w:tcPr>
            <w:tcW w:w="1165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7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60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91960" w:rsidRPr="008F6B60">
              <w:rPr>
                <w:rFonts w:ascii="Times New Roman" w:hAnsi="Times New Roman" w:cs="Times New Roman"/>
              </w:rPr>
              <w:t>0</w:t>
            </w:r>
          </w:p>
        </w:tc>
      </w:tr>
      <w:tr w:rsidR="00C91960" w:rsidRPr="008F6B60" w:rsidTr="007D2A74">
        <w:tc>
          <w:tcPr>
            <w:tcW w:w="817" w:type="dxa"/>
            <w:gridSpan w:val="2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403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b/>
                <w:lang w:eastAsia="ru-RU"/>
              </w:rPr>
              <w:t>Опыт участника по успешному оказанию услуг сопоставимого характера и объема</w:t>
            </w:r>
          </w:p>
        </w:tc>
        <w:tc>
          <w:tcPr>
            <w:tcW w:w="1174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9" w:type="dxa"/>
          </w:tcPr>
          <w:p w:rsidR="00C91960" w:rsidRPr="008F6B60" w:rsidRDefault="00C91960" w:rsidP="00C91960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65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91960" w:rsidRPr="008F6B6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06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1160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91960" w:rsidRPr="008F6B60" w:rsidTr="007D2A74">
        <w:tc>
          <w:tcPr>
            <w:tcW w:w="817" w:type="dxa"/>
            <w:gridSpan w:val="2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8F6B6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03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охраны, охранявшихся участником за последние два года на основании гражданско-правовых договоров и государственных (муниципальных) контрактов</w:t>
            </w:r>
          </w:p>
        </w:tc>
        <w:tc>
          <w:tcPr>
            <w:tcW w:w="1174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b/>
                <w:lang w:eastAsia="ru-RU"/>
              </w:rPr>
              <w:t>Шт.</w:t>
            </w:r>
          </w:p>
        </w:tc>
        <w:tc>
          <w:tcPr>
            <w:tcW w:w="1779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Подтверждается копиями договоров,</w:t>
            </w:r>
            <w:r w:rsidRPr="008F6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(муниципальных) контрактов, а также списком по форме 4, установленной в документации о закупке.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баллов, присуждаемых по данному показателю, рассчитывается следующим образом: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НЦБi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=КЗх100х(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Кmax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– коэффициент значимости показателя.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предложение участника закупки, заявка (предложение) которого оценивается;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Кmax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максимальное предложение из предложений по критерию оценки, сделанных участниками закупки. Объектом признается здание (помещение) или территория. При подсчете учитываются объекты, находящиеся по разным адресам.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в заявке на участие копий договоров,</w:t>
            </w:r>
            <w:r w:rsidRPr="008F6B60">
              <w:t xml:space="preserve"> </w:t>
            </w:r>
            <w:proofErr w:type="gram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Подтверждается</w:t>
            </w:r>
            <w:proofErr w:type="gram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копиями договоров, государственных (муниципальных) контрактов, а также списком по форме 4, установленной в документации о закупке.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баллов, присуждаемых по данному показателю, рассчитывается следующим образом: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НЦБi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=КЗх100х(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Кmax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– коэффициент значимости показателя.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предложение участника закупки, заявка (предложение) которого оценивается;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Кmax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максимальное предложение из предложений по критерию оценки, сделанных участниками закупки. Объектом признается здание (помещение) или территория. При подсчете учитываются объекты, находящиеся по разным адресам.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в заявке на участие копий договоров, либо несоответствия таких копий списку по форме 4, участник получает 0 баллов по данному показателю.</w:t>
            </w:r>
          </w:p>
        </w:tc>
        <w:tc>
          <w:tcPr>
            <w:tcW w:w="1165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91960" w:rsidRPr="008F6B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91960" w:rsidRPr="008F6B6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06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91960" w:rsidRPr="008F6B60" w:rsidTr="007D2A74">
        <w:tc>
          <w:tcPr>
            <w:tcW w:w="817" w:type="dxa"/>
            <w:gridSpan w:val="2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ind w:left="15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1403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b/>
                <w:lang w:eastAsia="ru-RU"/>
              </w:rPr>
              <w:t>Деловая репутация:</w:t>
            </w:r>
          </w:p>
        </w:tc>
        <w:tc>
          <w:tcPr>
            <w:tcW w:w="1174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9" w:type="dxa"/>
          </w:tcPr>
          <w:p w:rsidR="00C91960" w:rsidRPr="008F6B60" w:rsidRDefault="00C91960" w:rsidP="00C91960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65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91960" w:rsidRPr="008F6B6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06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60" w:type="dxa"/>
          </w:tcPr>
          <w:p w:rsidR="00C91960" w:rsidRPr="008F6B60" w:rsidRDefault="008C7008" w:rsidP="008C70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91960" w:rsidRPr="008F6B60" w:rsidTr="007D2A74">
        <w:tc>
          <w:tcPr>
            <w:tcW w:w="817" w:type="dxa"/>
            <w:gridSpan w:val="2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Pr="008F6B60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1403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положительных отзывов от заказчиков по результатам оказания услуг по предмету конкурса за последние три года до даты подачи заявки</w:t>
            </w:r>
          </w:p>
        </w:tc>
        <w:tc>
          <w:tcPr>
            <w:tcW w:w="1174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1779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по данному показателю производится при наличии у участника закупки копий отзывов, благодарственных писем, грамот по оказанию охранных услуг, выданные участнику не ранее чем за три года до размещения извещения о проведении данного открытого конкурса.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Данный показатель рассчитывается следующим образом: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расчете учитываются не более </w:t>
            </w:r>
            <w:proofErr w:type="gram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одного  положительного</w:t>
            </w:r>
            <w:proofErr w:type="gram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отзыва, письма, грамоты и т.д. от каждого учреждения в котором оказывались услуги охраны. Положительный отзыв, письмо, грамота должны быть даны организации в целом, а не отдельным ее сотрудникам и оформлены на бланке организации.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баллов, присуждаемых по данному показателю, рассчитывается следующим образом: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НЦБi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=КЗх100х(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Кmax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– коэффициент значимости показателя.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Кi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предложение участника закупки, заявка (предложение) которого оценивается;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Кmax</w:t>
            </w:r>
            <w:proofErr w:type="spellEnd"/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максимальное предложение из предложений по критерию оценки, сделанных участниками закупки.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в заявке на участие в закупке отзывов, писем, грамот либо не соответствия таких отзывов, грамот, писем, требованиям, установленным документацией, участник закупки получает 0 баллов по данному показателю.</w:t>
            </w:r>
          </w:p>
        </w:tc>
        <w:tc>
          <w:tcPr>
            <w:tcW w:w="1165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1960" w:rsidRPr="008F6B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1960" w:rsidRPr="008F6B6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06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60" w:type="dxa"/>
          </w:tcPr>
          <w:p w:rsidR="00C91960" w:rsidRPr="008F6B60" w:rsidRDefault="008C7008" w:rsidP="00C9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1960" w:rsidRPr="008F6B60">
              <w:rPr>
                <w:rFonts w:ascii="Times New Roman" w:hAnsi="Times New Roman" w:cs="Times New Roman"/>
              </w:rPr>
              <w:t>0</w:t>
            </w:r>
          </w:p>
        </w:tc>
      </w:tr>
      <w:tr w:rsidR="00C91960" w:rsidRPr="00366675" w:rsidTr="007D2A74">
        <w:tc>
          <w:tcPr>
            <w:tcW w:w="817" w:type="dxa"/>
            <w:gridSpan w:val="2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F6B60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1403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вступивших в силу судебных решений, по которым участник размещения заказа привлекался в качестве ответчика, и был установлен факт неисполнения или ненадлежащего исполнения участником размещения заказа договорных обязательств по оказанию охранных услуг за последние три года до даты размещения извещения о закупке.</w:t>
            </w:r>
          </w:p>
        </w:tc>
        <w:tc>
          <w:tcPr>
            <w:tcW w:w="1174" w:type="dxa"/>
          </w:tcPr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b/>
                <w:lang w:eastAsia="ru-RU"/>
              </w:rPr>
              <w:t>Есть/Нет</w:t>
            </w: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91960" w:rsidRPr="008F6B60" w:rsidRDefault="00C91960" w:rsidP="00C9196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b/>
                <w:lang w:eastAsia="ru-RU"/>
              </w:rPr>
              <w:t>Шт.</w:t>
            </w:r>
          </w:p>
        </w:tc>
        <w:tc>
          <w:tcPr>
            <w:tcW w:w="1779" w:type="dxa"/>
          </w:tcPr>
          <w:p w:rsidR="00C91960" w:rsidRPr="008F6B60" w:rsidRDefault="00C91960" w:rsidP="00C91960">
            <w:pPr>
              <w:ind w:firstLine="1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предоставляются в произвольной форме.</w:t>
            </w:r>
          </w:p>
          <w:p w:rsidR="00C91960" w:rsidRPr="008F6B60" w:rsidRDefault="00C91960" w:rsidP="00C91960">
            <w:pPr>
              <w:tabs>
                <w:tab w:val="num" w:pos="383"/>
                <w:tab w:val="num" w:pos="1980"/>
                <w:tab w:val="left" w:pos="4763"/>
              </w:tabs>
              <w:ind w:right="-6" w:firstLine="567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Количество баллов рассчитывается по шкале:</w:t>
            </w:r>
          </w:p>
          <w:p w:rsidR="00C91960" w:rsidRPr="008F6B60" w:rsidRDefault="00C91960" w:rsidP="00C91960">
            <w:pPr>
              <w:tabs>
                <w:tab w:val="num" w:pos="383"/>
                <w:tab w:val="num" w:pos="1980"/>
                <w:tab w:val="left" w:pos="4763"/>
              </w:tabs>
              <w:ind w:right="-6" w:firstLine="567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1960" w:rsidRPr="008F6B60" w:rsidRDefault="00C91960" w:rsidP="00C91960">
            <w:pPr>
              <w:tabs>
                <w:tab w:val="num" w:pos="383"/>
                <w:tab w:val="num" w:pos="1980"/>
                <w:tab w:val="left" w:pos="4763"/>
              </w:tabs>
              <w:ind w:right="-6" w:firstLine="567"/>
              <w:contextualSpacing/>
              <w:jc w:val="both"/>
              <w:rPr>
                <w:rFonts w:ascii="Times New Roman" w:eastAsia="MS Mincho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MS Mincho" w:hAnsi="Times New Roman" w:cs="Times New Roman"/>
                <w:i/>
                <w:color w:val="000000"/>
                <w:sz w:val="20"/>
                <w:szCs w:val="20"/>
                <w:lang w:eastAsia="ru-RU"/>
              </w:rPr>
              <w:t>- от 1 и более (включительно) судебных решений – 0 баллов;</w:t>
            </w:r>
          </w:p>
          <w:p w:rsidR="00C91960" w:rsidRPr="008F6B60" w:rsidRDefault="00C91960" w:rsidP="00C91960">
            <w:pPr>
              <w:tabs>
                <w:tab w:val="num" w:pos="383"/>
                <w:tab w:val="num" w:pos="1980"/>
                <w:tab w:val="left" w:pos="4763"/>
              </w:tabs>
              <w:ind w:right="-6" w:firstLine="567"/>
              <w:contextualSpacing/>
              <w:jc w:val="both"/>
              <w:rPr>
                <w:rFonts w:ascii="Times New Roman" w:eastAsia="MS Mincho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MS Mincho" w:hAnsi="Times New Roman" w:cs="Times New Roman"/>
                <w:i/>
                <w:color w:val="000000"/>
                <w:sz w:val="20"/>
                <w:szCs w:val="20"/>
                <w:lang w:eastAsia="ru-RU"/>
              </w:rPr>
              <w:t>- отсутствие судебных решений – 100 баллов.</w:t>
            </w:r>
          </w:p>
          <w:p w:rsidR="00C91960" w:rsidRDefault="00C91960" w:rsidP="00C91960">
            <w:pPr>
              <w:ind w:firstLine="1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в заявке сведений о наличии либо отсутствии указанных судебных решений, участнику закупки по данному критерию (показателю) присваивается ноль баллов.</w:t>
            </w:r>
          </w:p>
          <w:p w:rsidR="00E542BE" w:rsidRPr="00E542BE" w:rsidRDefault="00E542BE" w:rsidP="00C91960">
            <w:pPr>
              <w:ind w:firstLine="1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Сведения, представляемые участником, проверяются заказчиком на достоверность посредством сайта </w:t>
            </w:r>
            <w:hyperlink r:id="rId24" w:history="1">
              <w:r w:rsidRPr="002916EB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</w:t>
              </w:r>
              <w:r w:rsidRPr="002916EB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2916EB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arbitr</w:t>
              </w:r>
              <w:proofErr w:type="spellEnd"/>
              <w:r w:rsidRPr="002916EB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2916EB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случае представления недостоверных </w:t>
            </w:r>
            <w:r w:rsidR="001F4A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 участником, заявке по данному показателю присваивается 0 баллов.</w:t>
            </w:r>
            <w:bookmarkStart w:id="6" w:name="_GoBack"/>
            <w:bookmarkEnd w:id="6"/>
          </w:p>
        </w:tc>
        <w:tc>
          <w:tcPr>
            <w:tcW w:w="1165" w:type="dxa"/>
          </w:tcPr>
          <w:p w:rsidR="00C91960" w:rsidRPr="008F6B60" w:rsidRDefault="00C91960" w:rsidP="00C91960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5</w:t>
            </w:r>
            <w:r w:rsidR="008C70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</w:tcPr>
          <w:p w:rsidR="00C91960" w:rsidRPr="008F6B60" w:rsidRDefault="00C91960" w:rsidP="00C91960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5</w:t>
            </w:r>
            <w:r w:rsidR="008C7008">
              <w:rPr>
                <w:rFonts w:ascii="Times New Roman" w:hAnsi="Times New Roman" w:cs="Times New Roman"/>
              </w:rPr>
              <w:t>0</w:t>
            </w:r>
            <w:r w:rsidRPr="008F6B6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6" w:type="dxa"/>
          </w:tcPr>
          <w:p w:rsidR="00C91960" w:rsidRPr="008F6B60" w:rsidRDefault="00C91960" w:rsidP="00C91960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60" w:type="dxa"/>
          </w:tcPr>
          <w:p w:rsidR="00C91960" w:rsidRPr="008F6B60" w:rsidRDefault="00C91960" w:rsidP="00C91960">
            <w:pPr>
              <w:rPr>
                <w:rFonts w:ascii="Times New Roman" w:hAnsi="Times New Roman" w:cs="Times New Roman"/>
              </w:rPr>
            </w:pPr>
            <w:r w:rsidRPr="008F6B60">
              <w:rPr>
                <w:rFonts w:ascii="Times New Roman" w:hAnsi="Times New Roman" w:cs="Times New Roman"/>
              </w:rPr>
              <w:t>5</w:t>
            </w:r>
            <w:r w:rsidR="008C7008">
              <w:rPr>
                <w:rFonts w:ascii="Times New Roman" w:hAnsi="Times New Roman" w:cs="Times New Roman"/>
              </w:rPr>
              <w:t>0</w:t>
            </w:r>
          </w:p>
        </w:tc>
      </w:tr>
    </w:tbl>
    <w:p w:rsidR="008E11E6" w:rsidRPr="008E11E6" w:rsidRDefault="008E11E6" w:rsidP="008F6B6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E11E6" w:rsidRDefault="008E11E6" w:rsidP="008F6B60"/>
    <w:sectPr w:rsidR="008E11E6" w:rsidSect="00AA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75D" w:rsidRDefault="00B0575D" w:rsidP="00D73D59">
      <w:pPr>
        <w:spacing w:after="0" w:line="240" w:lineRule="auto"/>
      </w:pPr>
      <w:r>
        <w:separator/>
      </w:r>
    </w:p>
  </w:endnote>
  <w:endnote w:type="continuationSeparator" w:id="0">
    <w:p w:rsidR="00B0575D" w:rsidRDefault="00B0575D" w:rsidP="00D7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75D" w:rsidRDefault="00B0575D" w:rsidP="00D73D59">
      <w:pPr>
        <w:spacing w:after="0" w:line="240" w:lineRule="auto"/>
      </w:pPr>
      <w:r>
        <w:separator/>
      </w:r>
    </w:p>
  </w:footnote>
  <w:footnote w:type="continuationSeparator" w:id="0">
    <w:p w:rsidR="00B0575D" w:rsidRDefault="00B0575D" w:rsidP="00D73D59">
      <w:pPr>
        <w:spacing w:after="0" w:line="240" w:lineRule="auto"/>
      </w:pPr>
      <w:r>
        <w:continuationSeparator/>
      </w:r>
    </w:p>
  </w:footnote>
  <w:footnote w:id="1">
    <w:p w:rsidR="00137269" w:rsidRPr="004F4DF4" w:rsidRDefault="00137269" w:rsidP="00137269">
      <w:pPr>
        <w:pStyle w:val="a4"/>
      </w:pPr>
    </w:p>
  </w:footnote>
  <w:footnote w:id="2">
    <w:p w:rsidR="00366675" w:rsidRPr="004F4DF4" w:rsidRDefault="00366675" w:rsidP="00366675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41ADF"/>
    <w:multiLevelType w:val="hybridMultilevel"/>
    <w:tmpl w:val="A366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B117A"/>
    <w:multiLevelType w:val="hybridMultilevel"/>
    <w:tmpl w:val="355C5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811DE"/>
    <w:multiLevelType w:val="hybridMultilevel"/>
    <w:tmpl w:val="B0BE1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44C4C"/>
    <w:multiLevelType w:val="hybridMultilevel"/>
    <w:tmpl w:val="7BC238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208"/>
    <w:rsid w:val="00060B8D"/>
    <w:rsid w:val="00060FE5"/>
    <w:rsid w:val="00085A32"/>
    <w:rsid w:val="000B698B"/>
    <w:rsid w:val="000F5384"/>
    <w:rsid w:val="00120568"/>
    <w:rsid w:val="0013197C"/>
    <w:rsid w:val="001332A8"/>
    <w:rsid w:val="00137269"/>
    <w:rsid w:val="00142CA2"/>
    <w:rsid w:val="001A7AC1"/>
    <w:rsid w:val="001B1613"/>
    <w:rsid w:val="001C4FBB"/>
    <w:rsid w:val="001F4A70"/>
    <w:rsid w:val="00212DD7"/>
    <w:rsid w:val="002346C0"/>
    <w:rsid w:val="0026319B"/>
    <w:rsid w:val="0028178A"/>
    <w:rsid w:val="002B1A01"/>
    <w:rsid w:val="00310AF5"/>
    <w:rsid w:val="003444A6"/>
    <w:rsid w:val="0035063D"/>
    <w:rsid w:val="003635CC"/>
    <w:rsid w:val="00366675"/>
    <w:rsid w:val="004407F0"/>
    <w:rsid w:val="00452F95"/>
    <w:rsid w:val="00495FFC"/>
    <w:rsid w:val="004A0C54"/>
    <w:rsid w:val="004A3846"/>
    <w:rsid w:val="004E293E"/>
    <w:rsid w:val="00512611"/>
    <w:rsid w:val="00597208"/>
    <w:rsid w:val="005A228D"/>
    <w:rsid w:val="005A6DBF"/>
    <w:rsid w:val="005F1E66"/>
    <w:rsid w:val="00601858"/>
    <w:rsid w:val="00601FB7"/>
    <w:rsid w:val="00670514"/>
    <w:rsid w:val="006730E5"/>
    <w:rsid w:val="006C24CD"/>
    <w:rsid w:val="006D6285"/>
    <w:rsid w:val="00712BE0"/>
    <w:rsid w:val="00740BE5"/>
    <w:rsid w:val="007704CC"/>
    <w:rsid w:val="007849D8"/>
    <w:rsid w:val="007C5113"/>
    <w:rsid w:val="007C640D"/>
    <w:rsid w:val="007D2A74"/>
    <w:rsid w:val="007F2BC9"/>
    <w:rsid w:val="008204B9"/>
    <w:rsid w:val="0082382D"/>
    <w:rsid w:val="008835D4"/>
    <w:rsid w:val="008920C7"/>
    <w:rsid w:val="00893146"/>
    <w:rsid w:val="008B4AE0"/>
    <w:rsid w:val="008C7008"/>
    <w:rsid w:val="008E0E2B"/>
    <w:rsid w:val="008E11E6"/>
    <w:rsid w:val="008F6B60"/>
    <w:rsid w:val="00907965"/>
    <w:rsid w:val="009263A5"/>
    <w:rsid w:val="00961BDF"/>
    <w:rsid w:val="00976EAD"/>
    <w:rsid w:val="00980F7E"/>
    <w:rsid w:val="00990AF1"/>
    <w:rsid w:val="00995291"/>
    <w:rsid w:val="009F3630"/>
    <w:rsid w:val="009F5F5E"/>
    <w:rsid w:val="00A072DE"/>
    <w:rsid w:val="00A133A6"/>
    <w:rsid w:val="00A460ED"/>
    <w:rsid w:val="00A56D6B"/>
    <w:rsid w:val="00A73EF2"/>
    <w:rsid w:val="00A7789A"/>
    <w:rsid w:val="00A815C7"/>
    <w:rsid w:val="00A86C89"/>
    <w:rsid w:val="00AA5221"/>
    <w:rsid w:val="00AC4CE6"/>
    <w:rsid w:val="00AC638D"/>
    <w:rsid w:val="00AC75BB"/>
    <w:rsid w:val="00AF0F95"/>
    <w:rsid w:val="00B0575D"/>
    <w:rsid w:val="00B11E74"/>
    <w:rsid w:val="00BD2DB3"/>
    <w:rsid w:val="00C339C0"/>
    <w:rsid w:val="00C33DFB"/>
    <w:rsid w:val="00C91960"/>
    <w:rsid w:val="00CC07FA"/>
    <w:rsid w:val="00CD0C51"/>
    <w:rsid w:val="00CF71DF"/>
    <w:rsid w:val="00D2334E"/>
    <w:rsid w:val="00D73D59"/>
    <w:rsid w:val="00D75F53"/>
    <w:rsid w:val="00D85C6C"/>
    <w:rsid w:val="00DA3245"/>
    <w:rsid w:val="00DD4CF2"/>
    <w:rsid w:val="00DE6417"/>
    <w:rsid w:val="00DF061C"/>
    <w:rsid w:val="00E12483"/>
    <w:rsid w:val="00E528CB"/>
    <w:rsid w:val="00E542BE"/>
    <w:rsid w:val="00E74229"/>
    <w:rsid w:val="00E775DF"/>
    <w:rsid w:val="00EA620F"/>
    <w:rsid w:val="00EB75C1"/>
    <w:rsid w:val="00ED5AEE"/>
    <w:rsid w:val="00EF4693"/>
    <w:rsid w:val="00F04CEA"/>
    <w:rsid w:val="00F21356"/>
    <w:rsid w:val="00F254CF"/>
    <w:rsid w:val="00F2793D"/>
    <w:rsid w:val="00F46219"/>
    <w:rsid w:val="00F577E5"/>
    <w:rsid w:val="00F76E6F"/>
    <w:rsid w:val="00F91C5D"/>
    <w:rsid w:val="00F97A28"/>
    <w:rsid w:val="00FA4C53"/>
    <w:rsid w:val="00FA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279EF-F111-4C54-84D0-81D619A9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D73D59"/>
    <w:pPr>
      <w:spacing w:after="0" w:line="240" w:lineRule="auto"/>
    </w:pPr>
    <w:rPr>
      <w:rFonts w:ascii="Calibri" w:eastAsia="Times New Roman" w:hAnsi="Calibri" w:cs="Times New Roman"/>
      <w:noProof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73D59"/>
    <w:rPr>
      <w:rFonts w:ascii="Calibri" w:eastAsia="Times New Roman" w:hAnsi="Calibri" w:cs="Times New Roman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6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04B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54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4.png@01CF58B7.F1958080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cid:image008.png@01CF58B7.F195808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cid:image006.png@01CF58B7.F195808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CF58B7.F1958080" TargetMode="External"/><Relationship Id="rId24" Type="http://schemas.openxmlformats.org/officeDocument/2006/relationships/hyperlink" Target="http://www.arbitr.ru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5.png@01CF58B7.F1958080" TargetMode="External"/><Relationship Id="rId23" Type="http://schemas.openxmlformats.org/officeDocument/2006/relationships/image" Target="cid:image009.png@01CF58B7.F1958080" TargetMode="External"/><Relationship Id="rId10" Type="http://schemas.openxmlformats.org/officeDocument/2006/relationships/image" Target="media/image2.png"/><Relationship Id="rId19" Type="http://schemas.openxmlformats.org/officeDocument/2006/relationships/image" Target="cid:image007.png@01CF58B7.F195808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CF58B7.F195808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F5E56-0B5D-43C6-8339-121C02BF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16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User_II</dc:creator>
  <cp:lastModifiedBy>Ирина Станиславовна Чуева</cp:lastModifiedBy>
  <cp:revision>16</cp:revision>
  <cp:lastPrinted>2018-01-18T10:27:00Z</cp:lastPrinted>
  <dcterms:created xsi:type="dcterms:W3CDTF">2017-12-28T13:55:00Z</dcterms:created>
  <dcterms:modified xsi:type="dcterms:W3CDTF">2018-01-18T12:10:00Z</dcterms:modified>
</cp:coreProperties>
</file>